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440" w:leader="none"/>
        </w:tabs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382905" cy="457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ET" w:hAnsi="TimesET"/>
          <w:color w:val="000000"/>
        </w:rPr>
      </w:pPr>
      <w:r>
        <w:rPr>
          <w:rFonts w:ascii="TimesET" w:hAnsi="TimesET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TimesET" w:hAnsi="TimesET"/>
          <w:color w:val="000000"/>
        </w:rPr>
        <w:t>Проект</w:t>
      </w:r>
    </w:p>
    <w:p>
      <w:pPr>
        <w:pStyle w:val="Normal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ВИКОНАВЧИЙ КОМІТЕТ</w:t>
      </w:r>
    </w:p>
    <w:p>
      <w:pPr>
        <w:pStyle w:val="Normal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БАБУШКІНСЬКОЇ РАЙОННОЇ У МІСТІ РАДИ</w:t>
      </w:r>
    </w:p>
    <w:p>
      <w:pPr>
        <w:pStyle w:val="Normal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</w:r>
    </w:p>
    <w:p>
      <w:pPr>
        <w:pStyle w:val="4"/>
        <w:ind w:left="0" w:right="0" w:hanging="0"/>
        <w:rPr>
          <w:b/>
          <w:color w:val="000000"/>
        </w:rPr>
      </w:pPr>
      <w:r>
        <w:rPr>
          <w:b/>
          <w:color w:val="000000"/>
        </w:rPr>
        <w:t>Р І Ш Е Н Н Я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                                                                      №___________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м. Дніпропетровськ</w:t>
      </w:r>
    </w:p>
    <w:p>
      <w:pPr>
        <w:pStyle w:val="Normal"/>
        <w:rPr>
          <w:rFonts w:ascii="TimesET" w:hAnsi="TimesET"/>
          <w:color w:val="000000"/>
        </w:rPr>
      </w:pPr>
      <w:r>
        <w:rPr>
          <w:rFonts w:ascii="TimesET" w:hAnsi="TimesET"/>
          <w:color w:val="000000"/>
        </w:rPr>
      </w:r>
    </w:p>
    <w:p>
      <w:pPr>
        <w:pStyle w:val="Normal"/>
        <w:rPr>
          <w:rFonts w:ascii="TimesET" w:hAnsi="TimesET"/>
          <w:color w:val="000000"/>
          <w:sz w:val="27"/>
          <w:szCs w:val="27"/>
        </w:rPr>
      </w:pPr>
      <w:r>
        <w:rPr>
          <w:rFonts w:ascii="TimesET" w:hAnsi="TimesET"/>
          <w:color w:val="000000"/>
          <w:sz w:val="27"/>
          <w:szCs w:val="27"/>
        </w:rPr>
      </w:r>
    </w:p>
    <w:p>
      <w:pPr>
        <w:pStyle w:val="Normal"/>
        <w:spacing w:lineRule="auto" w:line="276"/>
        <w:ind w:left="709" w:righ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>
        <w:rPr>
          <w:color w:val="000000"/>
          <w:sz w:val="27"/>
          <w:szCs w:val="27"/>
          <w:lang w:val="ru-RU"/>
        </w:rPr>
        <w:t>перерозподіл</w:t>
      </w:r>
      <w:r>
        <w:rPr>
          <w:color w:val="000000"/>
          <w:sz w:val="27"/>
          <w:szCs w:val="27"/>
        </w:rPr>
        <w:t xml:space="preserve"> штатних одиниць </w:t>
      </w:r>
    </w:p>
    <w:p>
      <w:pPr>
        <w:pStyle w:val="Normal"/>
        <w:spacing w:lineRule="auto" w:line="276"/>
        <w:ind w:left="709" w:righ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вихователя (асистента вчителя )</w:t>
      </w:r>
    </w:p>
    <w:p>
      <w:pPr>
        <w:pStyle w:val="Normal"/>
        <w:spacing w:lineRule="auto" w:line="276"/>
        <w:ind w:left="709" w:righ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комунальних закладах освіти</w:t>
      </w:r>
    </w:p>
    <w:p>
      <w:pPr>
        <w:pStyle w:val="Normal"/>
        <w:spacing w:lineRule="auto" w:line="276"/>
        <w:ind w:left="709" w:righ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«Середні загальноосвітні школи»</w:t>
      </w:r>
    </w:p>
    <w:p>
      <w:pPr>
        <w:pStyle w:val="Normal"/>
        <w:spacing w:lineRule="auto" w:line="276"/>
        <w:ind w:left="567" w:righ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BodyTextIndent2"/>
        <w:spacing w:lineRule="auto" w:line="276"/>
        <w:ind w:left="142" w:righ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Керуючись законом України про «Освіту», «Про загальну середню освіту», Постановою Кабінету Міністрів України від 13.04.11 № 494 «Про затвердження Державного стандарту початкової загальної освіти», згідно клопотання відділу освіти Бабушкінської районної у місті Дніпропетровську ради,  виконавчий комітет Бабушкінської районної у м.Дніпропетровську ради</w:t>
      </w:r>
    </w:p>
    <w:p>
      <w:pPr>
        <w:pStyle w:val="Normal"/>
        <w:spacing w:lineRule="auto" w:line="276"/>
        <w:ind w:left="142" w:right="0" w:hang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И Р І Ш И В :</w:t>
      </w:r>
    </w:p>
    <w:p>
      <w:pPr>
        <w:pStyle w:val="Normal"/>
        <w:spacing w:lineRule="auto" w:line="276"/>
        <w:ind w:left="142" w:right="0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 Вивести з 31.01.2016року з комунального закладу освіти «Середня загальноосвітня школа № 40» Дніпропетровської міської ради 0,5 штатні одиниць вихователя(асистента вчителя).</w:t>
      </w:r>
    </w:p>
    <w:p>
      <w:pPr>
        <w:pStyle w:val="Normal"/>
        <w:spacing w:lineRule="auto" w:line="276"/>
        <w:ind w:left="142" w:right="0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2. Ввести з 01.02.2016р. в комунальний заклад освіти «Середня загальноосвітня школа № 78» Дніпропетровської міської ради 0,5 штатні одиниць вихователя(асистента вчителя) (додаток).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276"/>
        <w:ind w:left="154" w:right="0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3. Начальнику відділу освіти Бабушкінської районної у місті Дніпропетровську ради Добрянській О.М.:</w:t>
      </w:r>
    </w:p>
    <w:p>
      <w:pPr>
        <w:pStyle w:val="Normal"/>
        <w:spacing w:lineRule="auto" w:line="276"/>
        <w:ind w:left="142" w:right="0"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3.1.  З 01.0</w:t>
      </w:r>
      <w:r>
        <w:rPr>
          <w:color w:val="000000"/>
          <w:sz w:val="27"/>
          <w:szCs w:val="27"/>
          <w:lang w:val="ru-RU"/>
        </w:rPr>
        <w:t>2</w:t>
      </w:r>
      <w:r>
        <w:rPr>
          <w:color w:val="000000"/>
          <w:sz w:val="27"/>
          <w:szCs w:val="27"/>
        </w:rPr>
        <w:t>.201</w:t>
      </w:r>
      <w:r>
        <w:rPr>
          <w:color w:val="000000"/>
          <w:sz w:val="27"/>
          <w:szCs w:val="27"/>
          <w:lang w:val="ru-RU"/>
        </w:rPr>
        <w:t>6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  <w:lang w:val="ru-RU"/>
        </w:rPr>
        <w:t>ривести штатний розклад комунальних закладів освіти у відповідність до нормативних документів</w:t>
      </w:r>
      <w:r>
        <w:rPr>
          <w:color w:val="000000"/>
          <w:sz w:val="27"/>
          <w:szCs w:val="27"/>
        </w:rPr>
        <w:t>.</w:t>
      </w:r>
    </w:p>
    <w:p>
      <w:pPr>
        <w:pStyle w:val="Normal"/>
        <w:spacing w:lineRule="auto" w:line="276"/>
        <w:ind w:left="142" w:right="0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3.2. Укомплектувати вищевказані заклади відповідними штатними одиницями.</w:t>
      </w:r>
    </w:p>
    <w:p>
      <w:pPr>
        <w:pStyle w:val="Normal"/>
        <w:spacing w:lineRule="auto" w:line="276"/>
        <w:ind w:left="142" w:right="0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3.3. Фінансування проводити в межах кошторисних призначень загальноосвітніх навчальних закладів на 201</w:t>
      </w:r>
      <w:r>
        <w:rPr>
          <w:color w:val="000000"/>
          <w:sz w:val="27"/>
          <w:szCs w:val="27"/>
          <w:lang w:val="ru-RU"/>
        </w:rPr>
        <w:t>6</w:t>
      </w:r>
      <w:r>
        <w:rPr>
          <w:color w:val="000000"/>
          <w:sz w:val="27"/>
          <w:szCs w:val="27"/>
        </w:rPr>
        <w:t>рік.</w:t>
      </w:r>
    </w:p>
    <w:p>
      <w:pPr>
        <w:pStyle w:val="Normal"/>
        <w:spacing w:lineRule="auto" w:line="276"/>
        <w:ind w:left="0" w:righ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4. Контроль за виконанням даного рішення покласти на </w:t>
      </w:r>
      <w:r>
        <w:rPr>
          <w:color w:val="000000"/>
          <w:sz w:val="27"/>
          <w:szCs w:val="27"/>
          <w:lang w:val="ru-RU"/>
        </w:rPr>
        <w:t>заступника голови районної у місті ради М.І.Кагіяна</w:t>
      </w:r>
      <w:r>
        <w:rPr>
          <w:color w:val="000000"/>
          <w:sz w:val="27"/>
          <w:szCs w:val="27"/>
        </w:rPr>
        <w:t>.</w:t>
      </w:r>
    </w:p>
    <w:p>
      <w:pPr>
        <w:pStyle w:val="Normal"/>
        <w:spacing w:lineRule="auto" w:line="276"/>
        <w:ind w:left="0" w:righ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Голова районної у місті ради                                      М.П.Ситник</w:t>
      </w:r>
      <w:r>
        <w:rPr>
          <w:color w:val="000000"/>
          <w:sz w:val="28"/>
          <w:szCs w:val="28"/>
        </w:rPr>
        <w:t xml:space="preserve">                                             </w:t>
      </w:r>
    </w:p>
    <w:p>
      <w:pPr>
        <w:pStyle w:val="Normal"/>
        <w:tabs>
          <w:tab w:val="left" w:pos="1418" w:leader="none"/>
        </w:tabs>
        <w:spacing w:lineRule="atLeast" w:line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</w:t>
      </w:r>
    </w:p>
    <w:p>
      <w:pPr>
        <w:pStyle w:val="Normal"/>
        <w:tabs>
          <w:tab w:val="left" w:pos="1418" w:leader="none"/>
        </w:tabs>
        <w:spacing w:lineRule="atLeast" w:line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Додаток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ab/>
        <w:tab/>
        <w:tab/>
        <w:tab/>
        <w:tab/>
        <w:t>до рішення виконкому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ab/>
        <w:tab/>
        <w:tab/>
        <w:tab/>
        <w:tab/>
        <w:t xml:space="preserve">Бабушкінської районної у місті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ab/>
        <w:tab/>
        <w:tab/>
        <w:tab/>
        <w:tab/>
        <w:tab/>
        <w:t>від _____________ 201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р. № ___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Штатні одиниці </w:t>
      </w:r>
    </w:p>
    <w:p>
      <w:pPr>
        <w:pStyle w:val="5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в закладах освіти які змінюються</w:t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left="567" w:right="0" w:hanging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Комунальний заклад освіти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«Середня загальноосвітня школа № 4</w:t>
      </w:r>
      <w:r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</w:rPr>
        <w:t xml:space="preserve">» </w:t>
      </w:r>
    </w:p>
    <w:p>
      <w:pPr>
        <w:pStyle w:val="Normal"/>
        <w:ind w:left="0" w:right="-286" w:hang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Дніпропетровської міської ради,                   </w:t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0,5</w:t>
      </w:r>
      <w:r>
        <w:rPr>
          <w:color w:val="000000"/>
          <w:sz w:val="18"/>
          <w:szCs w:val="18"/>
        </w:rPr>
        <w:t>штатні од.</w:t>
      </w:r>
      <w:r>
        <w:rPr>
          <w:color w:val="000000"/>
          <w:sz w:val="28"/>
          <w:szCs w:val="28"/>
        </w:rPr>
        <w:t xml:space="preserve"> вихователя</w:t>
      </w:r>
      <w:r>
        <w:rPr>
          <w:color w:val="000000"/>
          <w:sz w:val="20"/>
          <w:szCs w:val="20"/>
        </w:rPr>
        <w:t>(асистента вчителя)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комунальний заклад освіти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«Середня загальноосвітня школа № </w:t>
      </w:r>
      <w:r>
        <w:rPr>
          <w:color w:val="000000"/>
          <w:sz w:val="28"/>
          <w:szCs w:val="28"/>
          <w:lang w:val="ru-RU"/>
        </w:rPr>
        <w:t>78</w:t>
      </w:r>
      <w:r>
        <w:rPr>
          <w:color w:val="000000"/>
          <w:sz w:val="28"/>
          <w:szCs w:val="28"/>
        </w:rPr>
        <w:t>»</w:t>
      </w:r>
    </w:p>
    <w:p>
      <w:pPr>
        <w:pStyle w:val="Normal"/>
        <w:ind w:left="0" w:right="-286" w:hang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Дніпропетровської міської ради                  -0,5</w:t>
      </w:r>
      <w:r>
        <w:rPr>
          <w:color w:val="000000"/>
          <w:sz w:val="18"/>
          <w:szCs w:val="18"/>
        </w:rPr>
        <w:t>штатні од.</w:t>
      </w:r>
      <w:r>
        <w:rPr>
          <w:color w:val="000000"/>
          <w:sz w:val="28"/>
          <w:szCs w:val="28"/>
        </w:rPr>
        <w:t xml:space="preserve"> вихователя</w:t>
      </w:r>
      <w:r>
        <w:rPr>
          <w:color w:val="000000"/>
          <w:sz w:val="20"/>
          <w:szCs w:val="20"/>
        </w:rPr>
        <w:t>(асистента вчителя)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" w:right="0" w:hang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Всього: кількість ставок не збільшується .</w:t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голови районної у місті ради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питань діяльності виконавчих органів-                                                                          </w:t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керуючий справами виконкому                                              М.В.Ребченко       </w:t>
      </w:r>
    </w:p>
    <w:p>
      <w:pPr>
        <w:pStyle w:val="Normal"/>
        <w:spacing w:lineRule="exact" w: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6660" w:leader="none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E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Indent 2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450"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ru-RU" w:bidi="ar-SA"/>
    </w:rPr>
  </w:style>
  <w:style w:type="paragraph" w:styleId="2">
    <w:name w:val="Заголовок 2"/>
    <w:qFormat/>
    <w:link w:val="20"/>
    <w:rsid w:val="005c3450"/>
    <w:basedOn w:val="Normal"/>
    <w:pPr>
      <w:keepNext/>
      <w:ind w:left="426" w:right="0" w:firstLine="850"/>
      <w:outlineLvl w:val="1"/>
    </w:pPr>
    <w:rPr>
      <w:sz w:val="28"/>
    </w:rPr>
  </w:style>
  <w:style w:type="paragraph" w:styleId="4">
    <w:name w:val="Заголовок 4"/>
    <w:qFormat/>
    <w:link w:val="40"/>
    <w:rsid w:val="005c3450"/>
    <w:basedOn w:val="Normal"/>
    <w:pPr>
      <w:keepNext/>
      <w:ind w:left="748" w:right="0" w:hanging="0"/>
      <w:jc w:val="center"/>
      <w:outlineLvl w:val="3"/>
    </w:pPr>
    <w:rPr>
      <w:sz w:val="32"/>
    </w:rPr>
  </w:style>
  <w:style w:type="paragraph" w:styleId="5">
    <w:name w:val="Заголовок 5"/>
    <w:qFormat/>
    <w:link w:val="50"/>
    <w:rsid w:val="005c3450"/>
    <w:basedOn w:val="Normal"/>
    <w:pPr>
      <w:keepNext/>
      <w:tabs>
        <w:tab w:val="left" w:pos="6660" w:leader="none"/>
      </w:tabs>
      <w:jc w:val="center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5c3450"/>
    <w:basedOn w:val="DefaultParagraphFont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41" w:customStyle="1">
    <w:name w:val="Заголовок 4 Знак"/>
    <w:link w:val="4"/>
    <w:rsid w:val="005c3450"/>
    <w:basedOn w:val="DefaultParagraphFont"/>
    <w:rPr>
      <w:rFonts w:ascii="Times New Roman" w:hAnsi="Times New Roman" w:eastAsia="Times New Roman" w:cs="Times New Roman"/>
      <w:sz w:val="32"/>
      <w:szCs w:val="24"/>
      <w:lang w:val="uk-UA" w:eastAsia="ru-RU"/>
    </w:rPr>
  </w:style>
  <w:style w:type="character" w:styleId="51" w:customStyle="1">
    <w:name w:val="Заголовок 5 Знак"/>
    <w:link w:val="5"/>
    <w:rsid w:val="005c3450"/>
    <w:basedOn w:val="DefaultParagraphFont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22" w:customStyle="1">
    <w:name w:val="Основной текст с отступом 2 Знак"/>
    <w:link w:val="21"/>
    <w:rsid w:val="005c3450"/>
    <w:basedOn w:val="DefaultParagraphFont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1" w:customStyle="1">
    <w:name w:val="Текст выноски Знак"/>
    <w:uiPriority w:val="99"/>
    <w:semiHidden/>
    <w:link w:val="a3"/>
    <w:rsid w:val="005c3450"/>
    <w:basedOn w:val="DefaultParagraphFont"/>
    <w:rPr>
      <w:rFonts w:ascii="Tahoma" w:hAnsi="Tahoma" w:eastAsia="Times New Roman" w:cs="Tahoma"/>
      <w:sz w:val="16"/>
      <w:szCs w:val="16"/>
      <w:lang w:val="uk-UA" w:eastAsia="ru-RU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Lucida Sans"/>
    </w:rPr>
  </w:style>
  <w:style w:type="paragraph" w:styleId="BodyTextIndent2">
    <w:name w:val="Body Text Indent 2"/>
    <w:link w:val="22"/>
    <w:rsid w:val="005c3450"/>
    <w:basedOn w:val="Normal"/>
    <w:pPr>
      <w:ind w:left="426" w:right="0" w:firstLine="850"/>
      <w:jc w:val="both"/>
    </w:pPr>
    <w:rPr>
      <w:sz w:val="28"/>
    </w:rPr>
  </w:style>
  <w:style w:type="paragraph" w:styleId="BalloonText">
    <w:name w:val="Balloon Text"/>
    <w:uiPriority w:val="99"/>
    <w:semiHidden/>
    <w:unhideWhenUsed/>
    <w:link w:val="a4"/>
    <w:rsid w:val="005c3450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2016-02-12T07:29:00Z</dcterms:created>
  <dc:creator>Владелец</dc:creator>
  <dc:language>ru-RU</dc:language>
  <cp:lastModifiedBy>Владелец</cp:lastModifiedBy>
  <dcterms:modified xsi:type="dcterms:W3CDTF">2016-02-12T07:31:00Z</dcterms:modified>
  <cp:revision>1</cp:revision>
</cp:coreProperties>
</file>