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Порядок денний </w:t>
      </w:r>
    </w:p>
    <w:p>
      <w:pPr>
        <w:pStyle w:val="Normal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XV</w:t>
      </w:r>
      <w:r>
        <w:rPr>
          <w:b/>
          <w:caps/>
          <w:sz w:val="28"/>
          <w:szCs w:val="28"/>
        </w:rPr>
        <w:t xml:space="preserve"> СЕсії VI</w:t>
      </w: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 xml:space="preserve"> скликання </w:t>
      </w:r>
    </w:p>
    <w:p>
      <w:pPr>
        <w:pStyle w:val="Normal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ШЕВЧЕНКІВСЬКОЇ районної у місті ДніпрІ ради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widowControl/>
        <w:numPr>
          <w:ilvl w:val="0"/>
          <w:numId w:val="1"/>
        </w:numPr>
        <w:shd w:fill="FFFFFF" w:val="clear"/>
        <w:suppressAutoHyphens w:val="false"/>
        <w:spacing w:lineRule="auto" w:line="240" w:beforeAutospacing="1" w:afterAutospacing="1"/>
        <w:jc w:val="both"/>
        <w:rPr>
          <w:rStyle w:val="Style15"/>
          <w:rFonts w:eastAsia="Times New Roman"/>
          <w:color w:val="000000"/>
          <w:sz w:val="26"/>
          <w:szCs w:val="26"/>
          <w:u w:val="none"/>
          <w:lang w:val="uk-UA"/>
        </w:rPr>
      </w:pPr>
      <w:hyperlink r:id="rId2">
        <w:r>
          <w:rPr>
            <w:rStyle w:val="Style15"/>
            <w:rFonts w:eastAsia="Times New Roman"/>
            <w:color w:val="000000"/>
            <w:sz w:val="26"/>
            <w:szCs w:val="26"/>
            <w:u w:val="none"/>
            <w:lang w:val="uk-UA"/>
          </w:rPr>
          <w:t>Про звіт про виконання бюджету району у місті за I півріччя 2017 року</w:t>
        </w:r>
      </w:hyperlink>
    </w:p>
    <w:p>
      <w:pPr>
        <w:pStyle w:val="ListParagraph"/>
        <w:widowControl/>
        <w:shd w:fill="FFFFFF" w:val="clear"/>
        <w:suppressAutoHyphens w:val="false"/>
        <w:spacing w:lineRule="auto" w:line="240" w:beforeAutospacing="1" w:afterAutospacing="1"/>
        <w:ind w:left="735" w:right="0" w:hanging="0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b/>
          <w:color w:val="000000"/>
          <w:sz w:val="26"/>
          <w:szCs w:val="26"/>
          <w:lang w:val="uk-UA"/>
        </w:rPr>
        <w:t>Фомінська Тетяна Петрівна</w:t>
      </w:r>
      <w:r>
        <w:rPr>
          <w:rFonts w:eastAsia="Times New Roman"/>
          <w:color w:val="000000"/>
          <w:sz w:val="26"/>
          <w:szCs w:val="26"/>
          <w:lang w:val="uk-UA"/>
        </w:rPr>
        <w:t xml:space="preserve"> – начальник фінансового управління</w:t>
      </w:r>
    </w:p>
    <w:p>
      <w:pPr>
        <w:pStyle w:val="ListParagraph"/>
        <w:widowControl/>
        <w:numPr>
          <w:ilvl w:val="0"/>
          <w:numId w:val="1"/>
        </w:numPr>
        <w:shd w:fill="FFFFFF" w:val="clear"/>
        <w:suppressAutoHyphens w:val="false"/>
        <w:spacing w:lineRule="auto" w:line="240" w:beforeAutospacing="1" w:afterAutospacing="1"/>
        <w:jc w:val="both"/>
        <w:rPr>
          <w:rStyle w:val="Style15"/>
          <w:rFonts w:eastAsia="Times New Roman"/>
          <w:color w:val="000000"/>
          <w:sz w:val="26"/>
          <w:szCs w:val="26"/>
          <w:u w:val="none"/>
          <w:lang w:val="uk-UA"/>
        </w:rPr>
      </w:pPr>
      <w:hyperlink r:id="rId3">
        <w:r>
          <w:rPr>
            <w:rStyle w:val="Style15"/>
            <w:rFonts w:eastAsia="Times New Roman"/>
            <w:color w:val="000000"/>
            <w:sz w:val="26"/>
            <w:szCs w:val="26"/>
            <w:u w:val="none"/>
            <w:lang w:val="uk-UA"/>
          </w:rPr>
          <w:t>Про внесення змін та доповнень до рішення районної у місті ради від 22.12.2016 №9 «Про бюджет району у місті на 2017 рік»</w:t>
        </w:r>
      </w:hyperlink>
    </w:p>
    <w:p>
      <w:pPr>
        <w:pStyle w:val="ListParagraph"/>
        <w:widowControl/>
        <w:shd w:fill="FFFFFF" w:val="clear"/>
        <w:suppressAutoHyphens w:val="false"/>
        <w:spacing w:lineRule="auto" w:line="240" w:beforeAutospacing="1" w:afterAutospacing="1"/>
        <w:ind w:left="735" w:right="0" w:hanging="0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b/>
          <w:color w:val="000000"/>
          <w:sz w:val="26"/>
          <w:szCs w:val="26"/>
          <w:lang w:val="uk-UA"/>
        </w:rPr>
        <w:t>Фомінська Тетяна Петрівна</w:t>
      </w:r>
      <w:r>
        <w:rPr>
          <w:rFonts w:eastAsia="Times New Roman"/>
          <w:color w:val="000000"/>
          <w:sz w:val="26"/>
          <w:szCs w:val="26"/>
          <w:lang w:val="uk-UA"/>
        </w:rPr>
        <w:t xml:space="preserve"> – начальник фінансового управління</w:t>
      </w:r>
    </w:p>
    <w:p>
      <w:pPr>
        <w:pStyle w:val="ListParagraph"/>
        <w:widowControl/>
        <w:numPr>
          <w:ilvl w:val="0"/>
          <w:numId w:val="1"/>
        </w:numPr>
        <w:shd w:fill="FFFFFF" w:val="clear"/>
        <w:suppressAutoHyphens w:val="false"/>
        <w:spacing w:lineRule="auto" w:line="240" w:beforeAutospacing="1" w:afterAutospacing="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внесення змін до рішення </w:t>
      </w:r>
      <w:r>
        <w:rPr>
          <w:color w:val="000000"/>
          <w:sz w:val="26"/>
          <w:szCs w:val="26"/>
          <w:lang w:val="uk-UA"/>
        </w:rPr>
        <w:t>Шевченківської</w:t>
      </w:r>
      <w:r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районної у місті Дніпрі ради від </w:t>
      </w:r>
      <w:r>
        <w:rPr>
          <w:rFonts w:eastAsia="SimSun"/>
          <w:color w:val="000000"/>
          <w:sz w:val="26"/>
          <w:szCs w:val="26"/>
          <w:lang w:val="uk-UA" w:bidi="hi-IN"/>
        </w:rPr>
        <w:t>22.12.2016 № 11</w:t>
      </w:r>
      <w:r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SimSun"/>
          <w:color w:val="000000"/>
          <w:sz w:val="26"/>
          <w:szCs w:val="26"/>
          <w:lang w:val="uk-UA" w:bidi="hi-IN"/>
        </w:rPr>
        <w:t>«</w:t>
      </w:r>
      <w:r>
        <w:rPr>
          <w:sz w:val="26"/>
          <w:szCs w:val="26"/>
          <w:lang w:val="uk-UA"/>
        </w:rPr>
        <w:t>Про внесення змін до рішення Шевченківської</w:t>
      </w:r>
      <w:r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районної у місті ради від 22.09.2016 року № 3 «Про зміну назви ради та виконкому»</w:t>
      </w:r>
    </w:p>
    <w:p>
      <w:pPr>
        <w:pStyle w:val="ListParagraph"/>
        <w:widowControl/>
        <w:shd w:fill="FFFFFF" w:val="clear"/>
        <w:suppressAutoHyphens w:val="false"/>
        <w:spacing w:lineRule="auto" w:line="240" w:beforeAutospacing="1" w:afterAutospacing="1"/>
        <w:ind w:left="735" w:right="0" w:hanging="0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b/>
          <w:color w:val="000000"/>
          <w:sz w:val="26"/>
          <w:szCs w:val="26"/>
          <w:lang w:val="uk-UA"/>
        </w:rPr>
        <w:t>Рогоза Олена Володимирівна</w:t>
      </w:r>
      <w:r>
        <w:rPr>
          <w:rFonts w:eastAsia="Times New Roman"/>
          <w:color w:val="000000"/>
          <w:sz w:val="26"/>
          <w:szCs w:val="26"/>
          <w:lang w:val="uk-UA"/>
        </w:rPr>
        <w:t xml:space="preserve"> – директор центру соціальних служб для сім’ї, дітей та молоді</w:t>
      </w:r>
    </w:p>
    <w:p>
      <w:pPr>
        <w:pStyle w:val="ListParagraph"/>
        <w:widowControl/>
        <w:numPr>
          <w:ilvl w:val="0"/>
          <w:numId w:val="1"/>
        </w:numPr>
        <w:shd w:fill="FFFFFF" w:val="clear"/>
        <w:suppressAutoHyphens w:val="false"/>
        <w:spacing w:lineRule="auto" w:line="240"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положення про адміністративну комісію при виконавчому комітеті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Шевченківської районної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у місті Дніпрі ради</w:t>
      </w:r>
    </w:p>
    <w:p>
      <w:pPr>
        <w:pStyle w:val="ListParagraph"/>
        <w:widowControl/>
        <w:shd w:fill="FFFFFF" w:val="clear"/>
        <w:suppressAutoHyphens w:val="false"/>
        <w:spacing w:lineRule="auto" w:line="240" w:beforeAutospacing="1" w:afterAutospacing="1"/>
        <w:ind w:left="735" w:right="0" w:hanging="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Рожкова Ольга Сергіївна</w:t>
      </w:r>
      <w:r>
        <w:rPr>
          <w:sz w:val="26"/>
          <w:szCs w:val="26"/>
          <w:lang w:val="uk-UA"/>
        </w:rPr>
        <w:t xml:space="preserve"> – головний спеціаліст- юрисконсульт юридичного відділу, секретар адміністративної комісії</w:t>
      </w:r>
    </w:p>
    <w:p>
      <w:pPr>
        <w:pStyle w:val="ListParagraph"/>
        <w:widowControl/>
        <w:numPr>
          <w:ilvl w:val="0"/>
          <w:numId w:val="1"/>
        </w:numPr>
        <w:shd w:fill="FFFFFF" w:val="clear"/>
        <w:suppressAutoHyphens w:val="false"/>
        <w:spacing w:lineRule="auto" w:line="240" w:beforeAutospacing="1" w:afterAutospacing="1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/>
          <w:color w:val="000000"/>
          <w:sz w:val="26"/>
          <w:szCs w:val="26"/>
          <w:lang w:val="uk-UA" w:eastAsia="ru-RU"/>
        </w:rPr>
        <w:t>П</w:t>
      </w:r>
      <w:r>
        <w:rPr>
          <w:rFonts w:eastAsia="Times New Roman"/>
          <w:color w:val="000000"/>
          <w:sz w:val="26"/>
          <w:szCs w:val="26"/>
          <w:lang w:val="uk-UA" w:eastAsia="ru-RU"/>
        </w:rPr>
        <w:t>ро внесення змін до рішення районної у місті ради від 11.03.2016 № 4 «Про затвердження графіка прийому виборців депутатами Бабушкінської районної у місті ради VIІ скликання»</w:t>
      </w:r>
    </w:p>
    <w:p>
      <w:pPr>
        <w:pStyle w:val="ListParagraph"/>
        <w:widowControl/>
        <w:shd w:fill="FFFFFF" w:val="clear"/>
        <w:suppressAutoHyphens w:val="false"/>
        <w:spacing w:lineRule="auto" w:line="240" w:beforeAutospacing="1" w:afterAutospacing="1"/>
        <w:ind w:left="735" w:right="0" w:hanging="0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bookmarkStart w:id="0" w:name="_GoBack"/>
      <w:bookmarkEnd w:id="0"/>
      <w:r>
        <w:rPr>
          <w:rFonts w:eastAsia="Times New Roman"/>
          <w:b/>
          <w:color w:val="000000"/>
          <w:sz w:val="26"/>
          <w:szCs w:val="26"/>
          <w:lang w:val="uk-UA" w:eastAsia="ru-RU"/>
        </w:rPr>
        <w:t>Малинкіна Юлія Вікторівна</w:t>
      </w:r>
      <w:r>
        <w:rPr>
          <w:rFonts w:eastAsia="Times New Roman"/>
          <w:color w:val="000000"/>
          <w:sz w:val="26"/>
          <w:szCs w:val="26"/>
          <w:lang w:val="uk-UA" w:eastAsia="ru-RU"/>
        </w:rPr>
        <w:t xml:space="preserve"> – начальник відділу організаційної роботи та внутрішньої політики</w:t>
      </w:r>
    </w:p>
    <w:p>
      <w:pPr>
        <w:pStyle w:val="Normal"/>
        <w:widowControl/>
        <w:shd w:fill="FFFFFF" w:val="clear"/>
        <w:suppressAutoHyphens w:val="false"/>
        <w:bidi w:val="0"/>
        <w:spacing w:lineRule="auto" w:line="240" w:beforeAutospacing="1" w:afterAutospacing="1"/>
        <w:ind w:left="794" w:right="0" w:hanging="397"/>
        <w:jc w:val="left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 xml:space="preserve">6.  Про затвердження списку присяжних </w:t>
      </w:r>
      <w:r>
        <w:rPr>
          <w:sz w:val="26"/>
          <w:szCs w:val="26"/>
        </w:rPr>
        <w:t xml:space="preserve">Бабушкінського районного суду </w:t>
      </w:r>
      <w:r>
        <w:rPr>
          <w:rFonts w:eastAsia="Times New Roman"/>
          <w:color w:val="000000"/>
          <w:sz w:val="26"/>
          <w:szCs w:val="26"/>
          <w:lang w:val="uk-UA"/>
        </w:rPr>
        <w:t>м.Дніпропетровська</w:t>
      </w:r>
    </w:p>
    <w:p>
      <w:pPr>
        <w:pStyle w:val="ListParagraph"/>
        <w:widowControl/>
        <w:shd w:fill="FFFFFF" w:val="clear"/>
        <w:suppressAutoHyphens w:val="false"/>
        <w:bidi w:val="0"/>
        <w:spacing w:lineRule="auto" w:line="240" w:beforeAutospacing="1" w:afterAutospacing="1"/>
        <w:ind w:left="735" w:right="0" w:hanging="0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/>
          <w:b/>
          <w:color w:val="000000"/>
          <w:sz w:val="26"/>
          <w:szCs w:val="26"/>
          <w:lang w:val="uk-UA" w:eastAsia="ru-RU"/>
        </w:rPr>
        <w:t>Концевий Василь Ростиславович</w:t>
      </w:r>
      <w:r>
        <w:rPr>
          <w:rFonts w:eastAsia="Times New Roman"/>
          <w:color w:val="000000"/>
          <w:sz w:val="26"/>
          <w:szCs w:val="26"/>
          <w:lang w:val="uk-UA" w:eastAsia="ru-RU"/>
        </w:rPr>
        <w:t xml:space="preserve"> – начальник юридичного відділу</w:t>
      </w:r>
    </w:p>
    <w:p>
      <w:pPr>
        <w:pStyle w:val="ListParagraph"/>
        <w:widowControl/>
        <w:shd w:fill="FFFFFF" w:val="clear"/>
        <w:suppressAutoHyphens w:val="false"/>
        <w:bidi w:val="0"/>
        <w:spacing w:lineRule="auto" w:line="240" w:beforeAutospacing="1" w:afterAutospacing="1"/>
        <w:ind w:left="737" w:right="0" w:hanging="283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/>
          <w:color w:val="000000"/>
          <w:sz w:val="26"/>
          <w:szCs w:val="26"/>
          <w:lang w:val="uk-UA" w:eastAsia="ru-RU"/>
        </w:rPr>
        <w:t>7. Звернення до Президента України щодо Закону України “Про освіту”</w:t>
      </w:r>
    </w:p>
    <w:p>
      <w:pPr>
        <w:pStyle w:val="ListParagraph"/>
        <w:widowControl/>
        <w:shd w:fill="FFFFFF" w:val="clear"/>
        <w:suppressAutoHyphens w:val="false"/>
        <w:bidi w:val="0"/>
        <w:spacing w:lineRule="auto" w:line="240" w:beforeAutospacing="1" w:afterAutospacing="1"/>
        <w:ind w:left="735" w:right="0" w:hanging="0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/>
          <w:b/>
          <w:color w:val="000000"/>
          <w:sz w:val="26"/>
          <w:szCs w:val="26"/>
          <w:lang w:val="uk-UA" w:eastAsia="ru-RU"/>
        </w:rPr>
        <w:t>Русанов Антон Геннадійович</w:t>
      </w:r>
      <w:r>
        <w:rPr>
          <w:rFonts w:eastAsia="Times New Roman"/>
          <w:color w:val="000000"/>
          <w:sz w:val="26"/>
          <w:szCs w:val="26"/>
          <w:lang w:val="uk-UA" w:eastAsia="ru-RU"/>
        </w:rPr>
        <w:t xml:space="preserve"> – депутат районної у місті ради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5" w:hanging="375"/>
      </w:pPr>
      <w:rPr>
        <w:sz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uk-UA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0638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Verdana" w:cs="Times New Roman"/>
      <w:color w:val="00000A"/>
      <w:sz w:val="24"/>
      <w:szCs w:val="24"/>
      <w:lang w:val="ru-RU" w:eastAsia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706383"/>
    <w:basedOn w:val="DefaultParagraphFont"/>
    <w:rPr>
      <w:rFonts w:ascii="Segoe UI" w:hAnsi="Segoe UI" w:eastAsia="Verdana" w:cs="Segoe UI"/>
      <w:sz w:val="18"/>
      <w:szCs w:val="18"/>
      <w:lang w:val="ru-RU" w:eastAsia="uk-UA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Helvetica"/>
      <w:sz w:val="29"/>
      <w:u w:val="non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rPr>
      <w:sz w:val="29"/>
      <w:u w:val="none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Lucida 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706383"/>
    <w:basedOn w:val="Normal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2662c8"/>
    <w:basedOn w:val="Normal"/>
    <w:pPr>
      <w:spacing w:before="0" w:after="0"/>
      <w:ind w:left="720" w:right="0" w:hanging="0"/>
      <w:contextualSpacing/>
    </w:pPr>
    <w:rPr/>
  </w:style>
  <w:style w:type="paragraph" w:styleId="Standard">
    <w:name w:val="Standard"/>
    <w:pPr>
      <w:widowControl w:val="false"/>
      <w:suppressAutoHyphens w:val="true"/>
      <w:spacing w:lineRule="auto" w:line="259"/>
      <w:textAlignment w:val="baseline"/>
    </w:pPr>
    <w:rPr>
      <w:rFonts w:ascii="Times New Roman" w:hAnsi="Times New Roman" w:eastAsia="Verdana" w:cs="Tahoma"/>
      <w:color w:val="auto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hevrada.dp.ua/pro-zvit-pro-vikonannya-byudzhetu-rajonu-u-misti-za-i-pivrichchya-2017-roku/" TargetMode="External"/><Relationship Id="rId3" Type="http://schemas.openxmlformats.org/officeDocument/2006/relationships/hyperlink" Target="http://shevrada.dp.ua/pro-vnesennya-zmin-ta-dopovnen-do-rishennya-rajonnoyi-u-misti-radi-vid-22-12-2016-9-pro-byudzhet-rajonu-u-misti-na-2017-rik-3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2017-09-18T08:09:00Z</dcterms:created>
  <dc:creator>User</dc:creator>
  <dc:language>ru-RU</dc:language>
  <cp:lastModifiedBy>User</cp:lastModifiedBy>
  <cp:lastPrinted>2017-09-28T14:58:01Z</cp:lastPrinted>
  <dcterms:modified xsi:type="dcterms:W3CDTF">2017-09-21T08:21:00Z</dcterms:modified>
  <cp:revision>11</cp:revision>
</cp:coreProperties>
</file>