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06" w:rsidRPr="00280F06" w:rsidRDefault="00280F06" w:rsidP="00280F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 w:rsidRPr="00280F06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-374650</wp:posOffset>
            </wp:positionV>
            <wp:extent cx="399415" cy="551815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F06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Проект</w:t>
      </w:r>
    </w:p>
    <w:p w:rsidR="00280F06" w:rsidRPr="00280F06" w:rsidRDefault="00280F06" w:rsidP="00280F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</w:p>
    <w:p w:rsidR="00280F06" w:rsidRPr="00280F06" w:rsidRDefault="00280F06" w:rsidP="00280F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280F0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ВИКОНАВЧИЙ КОМІТЕТ</w:t>
      </w:r>
    </w:p>
    <w:p w:rsidR="00280F06" w:rsidRPr="00280F06" w:rsidRDefault="00280F06" w:rsidP="00280F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  <w:r w:rsidRPr="00280F0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ШЕВЧЕНКІВСЬКОЇ РАЙОННОЇ У МІСТІ ДНІПРІ РАДИ</w:t>
      </w:r>
    </w:p>
    <w:p w:rsidR="00280F06" w:rsidRPr="00280F06" w:rsidRDefault="00280F06" w:rsidP="00280F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280F06" w:rsidRPr="00280F06" w:rsidRDefault="00280F06" w:rsidP="00280F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280F06" w:rsidRPr="00280F06" w:rsidRDefault="00280F06" w:rsidP="00280F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280F06">
        <w:rPr>
          <w:rFonts w:ascii="Times New Roman" w:eastAsia="Times New Roman" w:hAnsi="Times New Roman" w:cs="Times New Roman"/>
          <w:b/>
          <w:sz w:val="40"/>
          <w:szCs w:val="40"/>
          <w:lang w:val="uk-UA" w:eastAsia="zh-CN"/>
        </w:rPr>
        <w:t xml:space="preserve">Р І Ш Е Н </w:t>
      </w:r>
      <w:proofErr w:type="spellStart"/>
      <w:r w:rsidRPr="00280F06">
        <w:rPr>
          <w:rFonts w:ascii="Times New Roman" w:eastAsia="Times New Roman" w:hAnsi="Times New Roman" w:cs="Times New Roman"/>
          <w:b/>
          <w:sz w:val="40"/>
          <w:szCs w:val="40"/>
          <w:lang w:val="uk-UA" w:eastAsia="zh-CN"/>
        </w:rPr>
        <w:t>Н</w:t>
      </w:r>
      <w:proofErr w:type="spellEnd"/>
      <w:r w:rsidRPr="00280F06">
        <w:rPr>
          <w:rFonts w:ascii="Times New Roman" w:eastAsia="Times New Roman" w:hAnsi="Times New Roman" w:cs="Times New Roman"/>
          <w:b/>
          <w:sz w:val="40"/>
          <w:szCs w:val="40"/>
          <w:lang w:val="uk-UA" w:eastAsia="zh-CN"/>
        </w:rPr>
        <w:t xml:space="preserve"> Я</w:t>
      </w:r>
    </w:p>
    <w:p w:rsidR="00280F06" w:rsidRPr="00280F06" w:rsidRDefault="00280F06" w:rsidP="00280F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280F06" w:rsidRPr="00280F06" w:rsidRDefault="00280F06" w:rsidP="00280F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280F06" w:rsidRPr="00280F06" w:rsidRDefault="00280F06" w:rsidP="00280F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280F06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 ___________________</w:t>
      </w:r>
      <w:r w:rsidRPr="00280F06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280F06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280F06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280F06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280F0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                    №  _____</w:t>
      </w:r>
    </w:p>
    <w:p w:rsidR="00280F06" w:rsidRPr="00280F06" w:rsidRDefault="00280F06" w:rsidP="00280F06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 w:rsidRPr="00280F06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              м. Дніпро</w:t>
      </w:r>
    </w:p>
    <w:p w:rsidR="00280F06" w:rsidRPr="00280F06" w:rsidRDefault="00280F06" w:rsidP="00280F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</w:p>
    <w:p w:rsidR="00280F06" w:rsidRDefault="00280F06" w:rsidP="00280F06">
      <w:pPr>
        <w:rPr>
          <w:sz w:val="28"/>
          <w:lang w:val="uk-UA"/>
        </w:rPr>
      </w:pPr>
      <w:bookmarkStart w:id="0" w:name="_GoBack"/>
      <w:bookmarkEnd w:id="0"/>
    </w:p>
    <w:p w:rsidR="00E00945" w:rsidRDefault="00E00945" w:rsidP="00E00945">
      <w:pPr>
        <w:keepNext/>
        <w:tabs>
          <w:tab w:val="left" w:pos="2694"/>
          <w:tab w:val="left" w:pos="4111"/>
        </w:tabs>
        <w:spacing w:after="0" w:line="240" w:lineRule="auto"/>
        <w:ind w:right="5528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 w:bidi="te-IN"/>
        </w:rPr>
      </w:pPr>
    </w:p>
    <w:p w:rsidR="00E00945" w:rsidRDefault="00E00945" w:rsidP="00E00945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 w:eastAsia="uk-UA" w:bidi="te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te-IN"/>
        </w:rPr>
        <w:t xml:space="preserve">Про погодження проекту </w:t>
      </w:r>
    </w:p>
    <w:p w:rsidR="00E00945" w:rsidRDefault="00E00945" w:rsidP="00E00945">
      <w:pPr>
        <w:pStyle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te-IN"/>
        </w:rPr>
        <w:t xml:space="preserve">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висвітлення діяльності </w:t>
      </w:r>
    </w:p>
    <w:p w:rsidR="00E00945" w:rsidRDefault="00E00945" w:rsidP="00E00945">
      <w:pPr>
        <w:pStyle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у місті ради та </w:t>
      </w:r>
    </w:p>
    <w:p w:rsidR="00E00945" w:rsidRPr="00FA07B0" w:rsidRDefault="00E00945" w:rsidP="00E00945">
      <w:pPr>
        <w:pStyle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її виконавчих органів на 2018 рік</w:t>
      </w:r>
    </w:p>
    <w:p w:rsidR="00E00945" w:rsidRDefault="00E00945" w:rsidP="00E00945">
      <w:pPr>
        <w:keepNext/>
        <w:tabs>
          <w:tab w:val="left" w:pos="2694"/>
          <w:tab w:val="left" w:pos="4111"/>
        </w:tabs>
        <w:spacing w:after="0" w:line="240" w:lineRule="auto"/>
        <w:ind w:right="552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te-IN"/>
        </w:rPr>
      </w:pPr>
    </w:p>
    <w:p w:rsidR="00E00945" w:rsidRDefault="00E00945" w:rsidP="00E0094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0945" w:rsidRDefault="00E00945" w:rsidP="00E009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 метою забезпечення доступу громадян до інформації, створення в районі умов для організації всебічного висвітлення діяльності органів місцевого самоврядування та органів виконавчої влади, а також поширення інформації про діяльність депутатів районної у місті ради та її виконавчих органів, на виконання вимог Конституції України, Закону України «Про інформацію», Закону України «Про друковані засоби масової інформації (пресу) в Україні», Закону України «Про порядок висвітлення діяльності органів державної влади та органів місцевого самоврядування в Україні засобами масової інформації», Закону України «Про державну підтримку засобів масової інформації та соціальний захист журналістів», Бюджетного кодексу України, керуючись ст.43 Закону України «Про місцеве самоврядування в Україні»</w:t>
      </w:r>
      <w:r w:rsidR="001519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виконавчий комітет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Шевченківської районної у місті Дніпрі ради</w:t>
      </w:r>
    </w:p>
    <w:p w:rsidR="00E00945" w:rsidRDefault="00E00945" w:rsidP="00E009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0945" w:rsidRDefault="00E00945" w:rsidP="00E0094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И Р І Ш И В:</w:t>
      </w:r>
    </w:p>
    <w:p w:rsidR="00E00945" w:rsidRDefault="00E00945" w:rsidP="00E0094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0945" w:rsidRPr="00E00945" w:rsidRDefault="00E00945" w:rsidP="00E00945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1. Погодити проект Програми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te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висвітлення діяльності районної у місті ради та </w:t>
      </w:r>
      <w:r w:rsidRPr="00E00945">
        <w:rPr>
          <w:rFonts w:ascii="Times New Roman" w:hAnsi="Times New Roman" w:cs="Times New Roman"/>
          <w:sz w:val="28"/>
          <w:szCs w:val="28"/>
          <w:lang w:val="uk-UA"/>
        </w:rPr>
        <w:t xml:space="preserve">її виконавчих органів на 2018 рік </w:t>
      </w:r>
      <w:r w:rsidRPr="00E00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Програма), з подальшим затвердженням на сесії Шевченківської районної у місті Дніпрі ради (додається).</w:t>
      </w:r>
    </w:p>
    <w:p w:rsidR="00E00945" w:rsidRDefault="00E00945" w:rsidP="00E009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2.  Контроль за виконанням даного рішення залишаю за собою.</w:t>
      </w:r>
    </w:p>
    <w:p w:rsidR="00E00945" w:rsidRDefault="00E00945" w:rsidP="00E0094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0945" w:rsidRDefault="00E00945" w:rsidP="00E009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0945" w:rsidRDefault="00E00945" w:rsidP="00E009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0945" w:rsidRDefault="00E00945" w:rsidP="00E009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районної у місті ради                                                        А.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Атаманенко</w:t>
      </w:r>
      <w:proofErr w:type="spellEnd"/>
    </w:p>
    <w:sectPr w:rsidR="00E009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A36D5"/>
    <w:multiLevelType w:val="hybridMultilevel"/>
    <w:tmpl w:val="5B6C926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20A6A"/>
    <w:multiLevelType w:val="hybridMultilevel"/>
    <w:tmpl w:val="3FF4C38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F15A5"/>
    <w:multiLevelType w:val="hybridMultilevel"/>
    <w:tmpl w:val="57583DB2"/>
    <w:lvl w:ilvl="0" w:tplc="8F7E81B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F3F4BBD"/>
    <w:multiLevelType w:val="hybridMultilevel"/>
    <w:tmpl w:val="60CE4CD2"/>
    <w:lvl w:ilvl="0" w:tplc="EE1AFB38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CA763E1"/>
    <w:multiLevelType w:val="hybridMultilevel"/>
    <w:tmpl w:val="00F89D92"/>
    <w:lvl w:ilvl="0" w:tplc="4E1CE42C">
      <w:start w:val="1"/>
      <w:numFmt w:val="decimal"/>
      <w:lvlText w:val="%1."/>
      <w:lvlJc w:val="left"/>
      <w:pPr>
        <w:ind w:left="915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45"/>
    <w:rsid w:val="001519DE"/>
    <w:rsid w:val="00280F06"/>
    <w:rsid w:val="00C759F9"/>
    <w:rsid w:val="00E0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78164-EE81-4A07-A1F4-FDAA257F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94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00945"/>
    <w:pPr>
      <w:suppressAutoHyphens/>
      <w:spacing w:after="0" w:line="240" w:lineRule="auto"/>
    </w:pPr>
    <w:rPr>
      <w:rFonts w:ascii="Calibri" w:eastAsia="Liberation Sans" w:hAnsi="Calibri" w:cs="Calibri"/>
      <w:kern w:val="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2017-12-07T09:45:00Z</dcterms:created>
  <dcterms:modified xsi:type="dcterms:W3CDTF">2017-12-07T12:17:00Z</dcterms:modified>
</cp:coreProperties>
</file>