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3540" w:right="0" w:firstLine="708"/>
        <w:jc w:val="both"/>
        <w:rPr>
          <w:lang w:val="uk-UA"/>
        </w:rPr>
      </w:pPr>
      <w:r>
        <w:rPr>
          <w:drawing>
            <wp:inline distT="0" distB="127000" distL="0" distR="0">
              <wp:extent cx="466725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lang w:val="uk-UA"/>
        </w:rPr>
        <w:t xml:space="preserve">                                                               </w:t>
      </w:r>
    </w:p>
    <w:p>
      <w:pPr>
        <w:pStyle w:val="Style20"/>
        <w:spacing w:lineRule="auto" w:line="240"/>
        <w:rPr/>
      </w:pPr>
      <w:r>
        <w:rPr/>
        <w:t xml:space="preserve">ВИКОНАВЧИЙ  КОМІТЕТ </w:t>
      </w:r>
      <w:bookmarkStart w:id="0" w:name="_GoBack"/>
      <w:bookmarkEnd w:id="0"/>
      <w:r>
        <w:rPr/>
        <w:t>ШЕВЧЕНКІВСЬКОЇ РАЙОННОЇ           У МІСТІ ДНІПРІ РАДИ</w:t>
      </w:r>
    </w:p>
    <w:p>
      <w:pPr>
        <w:pStyle w:val="Style20"/>
        <w:spacing w:lineRule="auto" w:line="240"/>
        <w:jc w:val="right"/>
        <w:rPr/>
      </w:pPr>
      <w:r>
        <w:rPr/>
      </w:r>
    </w:p>
    <w:p>
      <w:pPr>
        <w:pStyle w:val="1"/>
        <w:numPr>
          <w:ilvl w:val="0"/>
          <w:numId w:val="1"/>
        </w:numPr>
        <w:rPr>
          <w:spacing w:val="70"/>
        </w:rPr>
      </w:pPr>
      <w:r>
        <w:rPr>
          <w:spacing w:val="70"/>
        </w:rPr>
        <w:t>РІШЕННЯ</w:t>
      </w:r>
    </w:p>
    <w:p>
      <w:pPr>
        <w:pStyle w:val="Normal"/>
        <w:rPr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rFonts w:ascii="DejaVu Serif" w:hAnsi="DejaVu Serif"/>
          <w:b/>
          <w:bCs/>
          <w:lang w:val="uk-UA"/>
        </w:rPr>
      </w:pPr>
      <w:r>
        <w:rPr>
          <w:rFonts w:ascii="DejaVu Serif" w:hAnsi="DejaVu Serif"/>
          <w:b/>
          <w:bCs/>
          <w:lang w:val="uk-UA"/>
        </w:rPr>
        <w:t>24 лютого 2017 року</w:t>
      </w:r>
      <w:r>
        <w:rPr>
          <w:rFonts w:ascii="DejaVu Serif" w:hAnsi="DejaVu Serif"/>
          <w:b/>
          <w:bCs/>
          <w:lang w:val="uk-UA"/>
        </w:rPr>
        <w:tab/>
        <w:tab/>
        <w:tab/>
        <w:tab/>
        <w:tab/>
        <w:tab/>
        <w:t xml:space="preserve">                            </w:t>
      </w:r>
      <w:r>
        <w:rPr>
          <w:rFonts w:ascii="DejaVu Serif" w:hAnsi="DejaVu Serif"/>
          <w:b/>
          <w:bCs/>
          <w:szCs w:val="28"/>
          <w:lang w:val="uk-UA"/>
        </w:rPr>
        <w:t>№</w:t>
      </w:r>
      <w:r>
        <w:rPr>
          <w:rFonts w:ascii="DejaVu Serif" w:hAnsi="DejaVu Serif"/>
          <w:b/>
          <w:bCs/>
          <w:lang w:val="uk-UA"/>
        </w:rPr>
        <w:t xml:space="preserve"> </w:t>
      </w:r>
      <w:r>
        <w:rPr>
          <w:rFonts w:ascii="DejaVu Serif" w:hAnsi="DejaVu Serif"/>
          <w:b/>
          <w:bCs/>
          <w:lang w:val="uk-UA"/>
        </w:rPr>
        <w:t>74</w:t>
      </w:r>
    </w:p>
    <w:p>
      <w:pPr>
        <w:pStyle w:val="Normal"/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м. Дніпро</w:t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Verdana" w:cs="Times New Roman" w:ascii="Times New Roman" w:hAnsi="Times New Roman"/>
          <w:sz w:val="24"/>
          <w:szCs w:val="24"/>
          <w:lang w:val="uk-UA"/>
        </w:rPr>
      </w:pPr>
      <w:r>
        <w:rPr>
          <w:rFonts w:eastAsia="Verdana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142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 xml:space="preserve">Про внесення змін у п.1.25 рішення 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142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виконавчого комітету Бабушкінської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142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районної у місті Дніпропетровську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142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ради від 15.06.2007 № 443</w:t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Verdana" w:cs="Times New Roman" w:ascii="Times New Roman" w:hAnsi="Times New Roman"/>
          <w:sz w:val="27"/>
          <w:szCs w:val="27"/>
          <w:lang w:val="uk-UA"/>
        </w:rPr>
      </w:pPr>
      <w:r>
        <w:rPr>
          <w:rFonts w:eastAsia="Verdana"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180" w:right="0" w:hanging="0"/>
        <w:rPr>
          <w:rFonts w:eastAsia="Verdana" w:cs="Times New Roman" w:ascii="Times New Roman" w:hAnsi="Times New Roman"/>
          <w:sz w:val="27"/>
          <w:szCs w:val="27"/>
          <w:lang w:val="uk-UA"/>
        </w:rPr>
      </w:pPr>
      <w:r>
        <w:rPr>
          <w:rFonts w:eastAsia="Verdana"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Розглянувши заяву гр. Мотіна Святослава  Ігоревича (іден. № 2844906999) про внесення змін у п. 1.25 рішення виконавчого комітету Бабушкінської районної у місті Дніпропетровську ради від 15.06.2007 №443, в зв’язку з допущеними помилками в написанні імені, виконком районної у місті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В И Р І Ш И В: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ab/>
        <w:t>1. Внести зміни в п. 1.25 рішення виконавчого комітету Бабушкінської районної у місті Дніпропетровську ради від 15.06.2007 №443 та викласти його у новій редакції: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ab/>
        <w:t>«1.25. Гараж №5293 у кооперативі «Тополя» з гр.Мотіної Г.М. на гр.Мотіна Святослава Ігоревича, який мешкає: ж/м Тополя-1, 18/108».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  <w:t>2. Контроль за виконанням цього рішення покласти на заступника голови районної у місті ради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з питань діяльності виконавчих органів - </w:t>
      </w:r>
      <w:r>
        <w:rPr>
          <w:rFonts w:eastAsia="Verdana" w:cs="Times New Roman" w:ascii="Times New Roman" w:hAnsi="Times New Roman"/>
          <w:sz w:val="28"/>
          <w:szCs w:val="28"/>
          <w:lang w:val="uk-UA"/>
        </w:rPr>
        <w:t>керуючого справами виконкому Ребченко М.В.</w:t>
      </w:r>
    </w:p>
    <w:p>
      <w:pPr>
        <w:pStyle w:val="Normal"/>
        <w:widowControl w:val="false"/>
        <w:suppressAutoHyphens w:val="true"/>
        <w:spacing w:lineRule="auto" w:line="264" w:before="0" w:after="0"/>
        <w:ind w:left="0" w:right="0" w:firstLine="708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64" w:before="0" w:after="0"/>
        <w:jc w:val="both"/>
        <w:rPr>
          <w:rFonts w:eastAsia="Verdana" w:cs="Times New Roman" w:ascii="Times New Roman" w:hAnsi="Times New Roman"/>
          <w:sz w:val="28"/>
          <w:szCs w:val="28"/>
          <w:lang w:val="uk-UA"/>
        </w:rPr>
      </w:pPr>
      <w:r>
        <w:rPr>
          <w:rFonts w:eastAsia="Verdana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Голова районної у місті ради</w:t>
        <w:tab/>
        <w:tab/>
        <w:tab/>
        <w:tab/>
        <w:tab/>
        <w:tab/>
        <w:t xml:space="preserve">      А.В. Атаманенко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61d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eb5b7d"/>
    <w:basedOn w:val="Normal"/>
    <w:pPr>
      <w:keepNext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eb5b7d"/>
    <w:basedOn w:val="DefaultParagraphFont"/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Style13" w:customStyle="1">
    <w:name w:val="Подзаголовок Знак"/>
    <w:link w:val="a3"/>
    <w:rsid w:val="00eb5b7d"/>
    <w:basedOn w:val="DefaultParagraphFont"/>
    <w:rPr>
      <w:rFonts w:ascii="Times New Roman" w:hAnsi="Times New Roman" w:eastAsia="Times New Roman" w:cs="Times New Roman"/>
      <w:b/>
      <w:bCs/>
      <w:sz w:val="32"/>
      <w:szCs w:val="32"/>
      <w:lang w:val="uk-UA" w:eastAsia="ar-SA"/>
    </w:rPr>
  </w:style>
  <w:style w:type="character" w:styleId="Style14" w:customStyle="1">
    <w:name w:val="Основной текст Знак"/>
    <w:uiPriority w:val="99"/>
    <w:semiHidden/>
    <w:link w:val="a4"/>
    <w:rsid w:val="00eb5b7d"/>
    <w:basedOn w:val="DefaultParagraphFont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uiPriority w:val="99"/>
    <w:semiHidden/>
    <w:unhideWhenUsed/>
    <w:link w:val="a6"/>
    <w:rsid w:val="00eb5b7d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Style20">
    <w:name w:val="Подзаголовок"/>
    <w:qFormat/>
    <w:link w:val="a5"/>
    <w:rsid w:val="00eb5b7d"/>
    <w:basedOn w:val="Normal"/>
    <w:pPr>
      <w:suppressAutoHyphens w:val="true"/>
      <w:spacing w:lineRule="auto" w:line="36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uk-UA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2017-01-11T08:03:00Z</dcterms:created>
  <dc:creator>Linex</dc:creator>
  <dc:language>ru-RU</dc:language>
  <cp:lastModifiedBy>User</cp:lastModifiedBy>
  <cp:lastPrinted>2017-02-01T08:55:00Z</cp:lastPrinted>
  <dcterms:modified xsi:type="dcterms:W3CDTF">2017-02-01T10:21:00Z</dcterms:modified>
  <cp:revision>7</cp:revision>
</cp:coreProperties>
</file>