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A5E" w:rsidRDefault="00DD7A5E" w:rsidP="00DD7A5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8"/>
          <w:szCs w:val="28"/>
        </w:rPr>
        <w:t>ПОРЯДОК ДЕННИЙ</w:t>
      </w:r>
    </w:p>
    <w:p w:rsidR="00DD7A5E" w:rsidRPr="00014F1D" w:rsidRDefault="00DD7A5E" w:rsidP="00DD7A5E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en-US"/>
        </w:rPr>
        <w:t>XIX</w:t>
      </w:r>
      <w:r>
        <w:rPr>
          <w:b/>
          <w:bCs/>
          <w:sz w:val="26"/>
          <w:szCs w:val="26"/>
        </w:rPr>
        <w:t xml:space="preserve"> СЕСІЇ </w:t>
      </w:r>
      <w:r>
        <w:rPr>
          <w:b/>
          <w:bCs/>
          <w:sz w:val="26"/>
          <w:szCs w:val="26"/>
        </w:rPr>
        <w:br/>
        <w:t>ШЕВЧЕНКІВСЬКОЇ РАЙОННОЇ УМІСТІ РАДИ</w:t>
      </w:r>
      <w:r w:rsidR="00014F1D">
        <w:rPr>
          <w:b/>
          <w:bCs/>
          <w:sz w:val="26"/>
          <w:szCs w:val="26"/>
          <w:lang w:val="uk-UA"/>
        </w:rPr>
        <w:t xml:space="preserve"> </w:t>
      </w:r>
      <w:r w:rsidR="00014F1D">
        <w:rPr>
          <w:b/>
          <w:bCs/>
          <w:sz w:val="26"/>
          <w:szCs w:val="26"/>
        </w:rPr>
        <w:t>VII СКЛИКАННЯ</w:t>
      </w:r>
    </w:p>
    <w:p w:rsidR="00DD7A5E" w:rsidRDefault="00DD7A5E" w:rsidP="00DD7A5E">
      <w:pPr>
        <w:jc w:val="center"/>
        <w:rPr>
          <w:b/>
          <w:bCs/>
          <w:i/>
          <w:iCs/>
          <w:sz w:val="28"/>
          <w:szCs w:val="28"/>
        </w:rPr>
      </w:pPr>
      <w:proofErr w:type="spellStart"/>
      <w:r>
        <w:rPr>
          <w:b/>
          <w:bCs/>
          <w:i/>
          <w:iCs/>
          <w:sz w:val="28"/>
          <w:szCs w:val="28"/>
        </w:rPr>
        <w:t>Питання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винесені</w:t>
      </w:r>
      <w:proofErr w:type="spellEnd"/>
      <w:r>
        <w:rPr>
          <w:b/>
          <w:bCs/>
          <w:i/>
          <w:iCs/>
          <w:sz w:val="28"/>
          <w:szCs w:val="28"/>
        </w:rPr>
        <w:t xml:space="preserve"> на </w:t>
      </w:r>
      <w:proofErr w:type="spellStart"/>
      <w:r>
        <w:rPr>
          <w:b/>
          <w:bCs/>
          <w:i/>
          <w:iCs/>
          <w:sz w:val="28"/>
          <w:szCs w:val="28"/>
        </w:rPr>
        <w:t>сесію</w:t>
      </w:r>
      <w:proofErr w:type="spellEnd"/>
      <w:r>
        <w:rPr>
          <w:b/>
          <w:bCs/>
          <w:i/>
          <w:iCs/>
          <w:sz w:val="28"/>
          <w:szCs w:val="28"/>
        </w:rPr>
        <w:t>:</w:t>
      </w:r>
    </w:p>
    <w:p w:rsidR="00DD7A5E" w:rsidRDefault="00DD7A5E" w:rsidP="00DD7A5E">
      <w:pPr>
        <w:jc w:val="center"/>
        <w:rPr>
          <w:b/>
          <w:bCs/>
          <w:i/>
          <w:iCs/>
          <w:sz w:val="28"/>
          <w:szCs w:val="28"/>
        </w:rPr>
      </w:pPr>
    </w:p>
    <w:p w:rsidR="00DD7A5E" w:rsidRDefault="00DD7A5E" w:rsidP="00DD7A5E">
      <w:pPr>
        <w:jc w:val="center"/>
        <w:rPr>
          <w:b/>
          <w:bCs/>
          <w:i/>
          <w:iCs/>
          <w:sz w:val="28"/>
          <w:szCs w:val="28"/>
        </w:rPr>
      </w:pPr>
    </w:p>
    <w:p w:rsidR="00DD7A5E" w:rsidRDefault="00014F1D" w:rsidP="00DD7A5E">
      <w:pPr>
        <w:pStyle w:val="a4"/>
        <w:widowControl/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eastAsia="Times New Roman"/>
          <w:b/>
          <w:kern w:val="0"/>
          <w:sz w:val="28"/>
          <w:szCs w:val="28"/>
          <w:lang w:val="uk-UA"/>
        </w:rPr>
      </w:pPr>
      <w:hyperlink r:id="rId5" w:history="1">
        <w:r w:rsidR="00DD7A5E" w:rsidRPr="00DD7A5E">
          <w:rPr>
            <w:rStyle w:val="a3"/>
            <w:rFonts w:eastAsia="Times New Roman"/>
            <w:b/>
            <w:color w:val="auto"/>
            <w:kern w:val="0"/>
            <w:sz w:val="28"/>
            <w:szCs w:val="28"/>
            <w:u w:val="none"/>
            <w:lang w:val="uk-UA"/>
          </w:rPr>
          <w:t>Про звіт про виконання бюджету району у місті за І півріччя 2018 року</w:t>
        </w:r>
      </w:hyperlink>
      <w:r w:rsidR="00DD7A5E" w:rsidRPr="00DD7A5E">
        <w:rPr>
          <w:rFonts w:eastAsia="Times New Roman"/>
          <w:b/>
          <w:kern w:val="0"/>
          <w:sz w:val="28"/>
          <w:szCs w:val="28"/>
          <w:lang w:val="uk-UA"/>
        </w:rPr>
        <w:t>.</w:t>
      </w:r>
    </w:p>
    <w:p w:rsidR="00DD7A5E" w:rsidRPr="00DD7A5E" w:rsidRDefault="00DD7A5E" w:rsidP="00DD7A5E">
      <w:pPr>
        <w:pStyle w:val="a4"/>
        <w:widowControl/>
        <w:shd w:val="clear" w:color="auto" w:fill="FFFFFF"/>
        <w:suppressAutoHyphens w:val="0"/>
        <w:spacing w:before="100" w:beforeAutospacing="1" w:after="100" w:afterAutospacing="1"/>
        <w:ind w:left="735"/>
        <w:jc w:val="both"/>
        <w:rPr>
          <w:rFonts w:eastAsia="Times New Roman"/>
          <w:b/>
          <w:kern w:val="0"/>
          <w:sz w:val="28"/>
          <w:szCs w:val="28"/>
          <w:lang w:val="uk-UA"/>
        </w:rPr>
      </w:pPr>
    </w:p>
    <w:p w:rsidR="00DD7A5E" w:rsidRDefault="00014F1D" w:rsidP="00DD7A5E">
      <w:pPr>
        <w:pStyle w:val="a4"/>
        <w:widowControl/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eastAsia="Times New Roman"/>
          <w:b/>
          <w:kern w:val="0"/>
          <w:sz w:val="28"/>
          <w:szCs w:val="28"/>
          <w:lang w:val="uk-UA"/>
        </w:rPr>
      </w:pPr>
      <w:hyperlink r:id="rId6" w:history="1">
        <w:r w:rsidR="00DD7A5E" w:rsidRPr="00DD7A5E">
          <w:rPr>
            <w:rStyle w:val="a3"/>
            <w:rFonts w:eastAsia="Times New Roman"/>
            <w:b/>
            <w:color w:val="auto"/>
            <w:kern w:val="0"/>
            <w:sz w:val="28"/>
            <w:szCs w:val="28"/>
            <w:u w:val="none"/>
            <w:lang w:val="uk-UA"/>
          </w:rPr>
          <w:t>Про внесення змін та доповнень до рішення районної у місті ради від 14.12.2017 № 3 «Про бюджет району у місті на 2018 рік»</w:t>
        </w:r>
      </w:hyperlink>
      <w:r w:rsidR="00DD7A5E">
        <w:rPr>
          <w:rFonts w:eastAsia="Times New Roman"/>
          <w:b/>
          <w:kern w:val="0"/>
          <w:sz w:val="28"/>
          <w:szCs w:val="28"/>
          <w:lang w:val="uk-UA"/>
        </w:rPr>
        <w:t>.</w:t>
      </w:r>
    </w:p>
    <w:p w:rsidR="00DD7A5E" w:rsidRPr="00DD7A5E" w:rsidRDefault="00DD7A5E" w:rsidP="00DD7A5E">
      <w:pPr>
        <w:pStyle w:val="a4"/>
        <w:rPr>
          <w:rFonts w:eastAsia="Times New Roman"/>
          <w:b/>
          <w:kern w:val="0"/>
          <w:sz w:val="28"/>
          <w:szCs w:val="28"/>
          <w:lang w:val="uk-UA"/>
        </w:rPr>
      </w:pPr>
    </w:p>
    <w:p w:rsidR="00DD7A5E" w:rsidRPr="00DD7A5E" w:rsidRDefault="00DD7A5E" w:rsidP="00DD7A5E">
      <w:pPr>
        <w:pStyle w:val="a4"/>
        <w:widowControl/>
        <w:shd w:val="clear" w:color="auto" w:fill="FFFFFF"/>
        <w:suppressAutoHyphens w:val="0"/>
        <w:spacing w:before="100" w:beforeAutospacing="1" w:after="100" w:afterAutospacing="1"/>
        <w:ind w:left="735"/>
        <w:jc w:val="both"/>
        <w:rPr>
          <w:rFonts w:eastAsia="Times New Roman"/>
          <w:b/>
          <w:kern w:val="0"/>
          <w:sz w:val="28"/>
          <w:szCs w:val="28"/>
          <w:lang w:val="uk-UA"/>
        </w:rPr>
      </w:pPr>
    </w:p>
    <w:bookmarkStart w:id="0" w:name="_GoBack"/>
    <w:bookmarkEnd w:id="0"/>
    <w:p w:rsidR="00DD7A5E" w:rsidRDefault="00014F1D" w:rsidP="00DD7A5E">
      <w:pPr>
        <w:pStyle w:val="a4"/>
        <w:widowControl/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eastAsia="Times New Roman"/>
          <w:b/>
          <w:kern w:val="0"/>
          <w:sz w:val="28"/>
          <w:szCs w:val="28"/>
          <w:lang w:val="uk-UA"/>
        </w:rPr>
      </w:pPr>
      <w:r>
        <w:fldChar w:fldCharType="begin"/>
      </w:r>
      <w:r w:rsidRPr="00014F1D">
        <w:rPr>
          <w:lang w:val="uk-UA"/>
        </w:rPr>
        <w:instrText xml:space="preserve"> </w:instrText>
      </w:r>
      <w:r>
        <w:instrText>HYPERLINK</w:instrText>
      </w:r>
      <w:r w:rsidRPr="00014F1D">
        <w:rPr>
          <w:lang w:val="uk-UA"/>
        </w:rPr>
        <w:instrText xml:space="preserve"> "</w:instrText>
      </w:r>
      <w:r>
        <w:instrText>http</w:instrText>
      </w:r>
      <w:r w:rsidRPr="00014F1D">
        <w:rPr>
          <w:lang w:val="uk-UA"/>
        </w:rPr>
        <w:instrText>://</w:instrText>
      </w:r>
      <w:r>
        <w:instrText>shevrada</w:instrText>
      </w:r>
      <w:r w:rsidRPr="00014F1D">
        <w:rPr>
          <w:lang w:val="uk-UA"/>
        </w:rPr>
        <w:instrText>.</w:instrText>
      </w:r>
      <w:r>
        <w:instrText>dp</w:instrText>
      </w:r>
      <w:r w:rsidRPr="00014F1D">
        <w:rPr>
          <w:lang w:val="uk-UA"/>
        </w:rPr>
        <w:instrText>.</w:instrText>
      </w:r>
      <w:r>
        <w:instrText>ua</w:instrText>
      </w:r>
      <w:r w:rsidRPr="00014F1D">
        <w:rPr>
          <w:lang w:val="uk-UA"/>
        </w:rPr>
        <w:instrText>/</w:instrText>
      </w:r>
      <w:r>
        <w:instrText>pro</w:instrText>
      </w:r>
      <w:r w:rsidRPr="00014F1D">
        <w:rPr>
          <w:lang w:val="uk-UA"/>
        </w:rPr>
        <w:instrText>-</w:instrText>
      </w:r>
      <w:r>
        <w:instrText>zatverdzhennya</w:instrText>
      </w:r>
      <w:r w:rsidRPr="00014F1D">
        <w:rPr>
          <w:lang w:val="uk-UA"/>
        </w:rPr>
        <w:instrText>-</w:instrText>
      </w:r>
      <w:r>
        <w:instrText>rishennya</w:instrText>
      </w:r>
      <w:r w:rsidRPr="00014F1D">
        <w:rPr>
          <w:lang w:val="uk-UA"/>
        </w:rPr>
        <w:instrText>-</w:instrText>
      </w:r>
      <w:r>
        <w:instrText>vikonavchogo</w:instrText>
      </w:r>
      <w:r w:rsidRPr="00014F1D">
        <w:rPr>
          <w:lang w:val="uk-UA"/>
        </w:rPr>
        <w:instrText>-</w:instrText>
      </w:r>
      <w:r>
        <w:instrText>komitetu</w:instrText>
      </w:r>
      <w:r w:rsidRPr="00014F1D">
        <w:rPr>
          <w:lang w:val="uk-UA"/>
        </w:rPr>
        <w:instrText>-</w:instrText>
      </w:r>
      <w:r>
        <w:instrText>shevchenkivskoyi</w:instrText>
      </w:r>
      <w:r w:rsidRPr="00014F1D">
        <w:rPr>
          <w:lang w:val="uk-UA"/>
        </w:rPr>
        <w:instrText>-</w:instrText>
      </w:r>
      <w:r>
        <w:instrText>rajonnoyi</w:instrText>
      </w:r>
      <w:r w:rsidRPr="00014F1D">
        <w:rPr>
          <w:lang w:val="uk-UA"/>
        </w:rPr>
        <w:instrText>-</w:instrText>
      </w:r>
      <w:r>
        <w:instrText>u</w:instrText>
      </w:r>
      <w:r w:rsidRPr="00014F1D">
        <w:rPr>
          <w:lang w:val="uk-UA"/>
        </w:rPr>
        <w:instrText>-</w:instrText>
      </w:r>
      <w:r>
        <w:instrText>misti</w:instrText>
      </w:r>
      <w:r w:rsidRPr="00014F1D">
        <w:rPr>
          <w:lang w:val="uk-UA"/>
        </w:rPr>
        <w:instrText>-</w:instrText>
      </w:r>
      <w:r>
        <w:instrText>dnipri</w:instrText>
      </w:r>
      <w:r w:rsidRPr="00014F1D">
        <w:rPr>
          <w:lang w:val="uk-UA"/>
        </w:rPr>
        <w:instrText>-</w:instrText>
      </w:r>
      <w:r>
        <w:instrText>radi</w:instrText>
      </w:r>
      <w:r w:rsidRPr="00014F1D">
        <w:rPr>
          <w:lang w:val="uk-UA"/>
        </w:rPr>
        <w:instrText>-</w:instrText>
      </w:r>
      <w:r>
        <w:instrText>vid</w:instrText>
      </w:r>
      <w:r w:rsidRPr="00014F1D">
        <w:rPr>
          <w:lang w:val="uk-UA"/>
        </w:rPr>
        <w:instrText>-20-07-2018-274-</w:instrText>
      </w:r>
      <w:r>
        <w:instrText>pro</w:instrText>
      </w:r>
      <w:r w:rsidRPr="00014F1D">
        <w:rPr>
          <w:lang w:val="uk-UA"/>
        </w:rPr>
        <w:instrText>-</w:instrText>
      </w:r>
      <w:r>
        <w:instrText>napravlennya</w:instrText>
      </w:r>
      <w:r w:rsidRPr="00014F1D">
        <w:rPr>
          <w:lang w:val="uk-UA"/>
        </w:rPr>
        <w:instrText>-</w:instrText>
      </w:r>
      <w:r>
        <w:instrText>na</w:instrText>
      </w:r>
      <w:r w:rsidRPr="00014F1D">
        <w:rPr>
          <w:lang w:val="uk-UA"/>
        </w:rPr>
        <w:instrText>-</w:instrText>
      </w:r>
      <w:r>
        <w:instrText>navchan</w:instrText>
      </w:r>
      <w:r>
        <w:instrText>nya</w:instrText>
      </w:r>
      <w:r w:rsidRPr="00014F1D">
        <w:rPr>
          <w:lang w:val="uk-UA"/>
        </w:rPr>
        <w:instrText>-</w:instrText>
      </w:r>
      <w:r>
        <w:instrText>do</w:instrText>
      </w:r>
      <w:r w:rsidRPr="00014F1D">
        <w:rPr>
          <w:lang w:val="uk-UA"/>
        </w:rPr>
        <w:instrText>-</w:instrText>
      </w:r>
      <w:r>
        <w:instrText>dnipropetrovskogo</w:instrText>
      </w:r>
      <w:r w:rsidRPr="00014F1D">
        <w:rPr>
          <w:lang w:val="uk-UA"/>
        </w:rPr>
        <w:instrText>-</w:instrText>
      </w:r>
      <w:r>
        <w:instrText>regionalnogo</w:instrText>
      </w:r>
      <w:r w:rsidRPr="00014F1D">
        <w:rPr>
          <w:lang w:val="uk-UA"/>
        </w:rPr>
        <w:instrText>-</w:instrText>
      </w:r>
      <w:r>
        <w:instrText>institutu</w:instrText>
      </w:r>
      <w:r w:rsidRPr="00014F1D">
        <w:rPr>
          <w:lang w:val="uk-UA"/>
        </w:rPr>
        <w:instrText>-</w:instrText>
      </w:r>
      <w:r>
        <w:instrText>derzhavn</w:instrText>
      </w:r>
      <w:r w:rsidRPr="00014F1D">
        <w:rPr>
          <w:lang w:val="uk-UA"/>
        </w:rPr>
        <w:instrText xml:space="preserve">/" </w:instrText>
      </w:r>
      <w:r>
        <w:fldChar w:fldCharType="separate"/>
      </w:r>
      <w:r w:rsidR="00DD7A5E" w:rsidRPr="00DD7A5E">
        <w:rPr>
          <w:rStyle w:val="a3"/>
          <w:rFonts w:eastAsia="Times New Roman"/>
          <w:b/>
          <w:color w:val="auto"/>
          <w:kern w:val="0"/>
          <w:sz w:val="28"/>
          <w:szCs w:val="28"/>
          <w:u w:val="none"/>
          <w:lang w:val="uk-UA"/>
        </w:rPr>
        <w:t>Про затвердження рішення виконавчого комітету Шевченківської районної у місті Дніпрі ради від 20.07.2018 № 274 «Про направлення на навчання до Дніпропетровського регіонального інституту державного управління Національної академії державного управління при Президентові України»</w:t>
      </w:r>
      <w:r>
        <w:rPr>
          <w:rStyle w:val="a3"/>
          <w:rFonts w:eastAsia="Times New Roman"/>
          <w:b/>
          <w:color w:val="auto"/>
          <w:kern w:val="0"/>
          <w:sz w:val="28"/>
          <w:szCs w:val="28"/>
          <w:u w:val="none"/>
          <w:lang w:val="uk-UA"/>
        </w:rPr>
        <w:fldChar w:fldCharType="end"/>
      </w:r>
      <w:r w:rsidR="00DD7A5E" w:rsidRPr="00DD7A5E">
        <w:rPr>
          <w:rFonts w:eastAsia="Times New Roman"/>
          <w:b/>
          <w:kern w:val="0"/>
          <w:sz w:val="28"/>
          <w:szCs w:val="28"/>
          <w:lang w:val="uk-UA"/>
        </w:rPr>
        <w:t>.</w:t>
      </w:r>
    </w:p>
    <w:p w:rsidR="00DD7A5E" w:rsidRPr="00DD7A5E" w:rsidRDefault="00DD7A5E" w:rsidP="00DD7A5E">
      <w:pPr>
        <w:pStyle w:val="a4"/>
        <w:widowControl/>
        <w:shd w:val="clear" w:color="auto" w:fill="FFFFFF"/>
        <w:suppressAutoHyphens w:val="0"/>
        <w:spacing w:before="100" w:beforeAutospacing="1" w:after="100" w:afterAutospacing="1"/>
        <w:ind w:left="735"/>
        <w:jc w:val="both"/>
        <w:rPr>
          <w:rFonts w:eastAsia="Times New Roman"/>
          <w:b/>
          <w:kern w:val="0"/>
          <w:sz w:val="28"/>
          <w:szCs w:val="28"/>
          <w:lang w:val="uk-UA"/>
        </w:rPr>
      </w:pPr>
    </w:p>
    <w:p w:rsidR="00DD7A5E" w:rsidRPr="00DD7A5E" w:rsidRDefault="00014F1D" w:rsidP="00DD7A5E">
      <w:pPr>
        <w:pStyle w:val="a4"/>
        <w:widowControl/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Style w:val="a3"/>
          <w:b/>
          <w:color w:val="auto"/>
          <w:sz w:val="28"/>
          <w:szCs w:val="28"/>
          <w:u w:val="none"/>
          <w:shd w:val="clear" w:color="auto" w:fill="FFFFFF"/>
        </w:rPr>
      </w:pPr>
      <w:hyperlink r:id="rId7" w:history="1">
        <w:r w:rsidR="00DD7A5E" w:rsidRPr="00DD7A5E">
          <w:rPr>
            <w:rStyle w:val="a3"/>
            <w:b/>
            <w:color w:val="auto"/>
            <w:sz w:val="28"/>
            <w:szCs w:val="28"/>
            <w:u w:val="none"/>
            <w:shd w:val="clear" w:color="auto" w:fill="FFFFFF"/>
          </w:rPr>
          <w:t xml:space="preserve">Про передачу </w:t>
        </w:r>
        <w:proofErr w:type="spellStart"/>
        <w:r w:rsidR="00DD7A5E" w:rsidRPr="00DD7A5E">
          <w:rPr>
            <w:rStyle w:val="a3"/>
            <w:b/>
            <w:color w:val="auto"/>
            <w:sz w:val="28"/>
            <w:szCs w:val="28"/>
            <w:u w:val="none"/>
            <w:shd w:val="clear" w:color="auto" w:fill="FFFFFF"/>
          </w:rPr>
          <w:t>основних</w:t>
        </w:r>
        <w:proofErr w:type="spellEnd"/>
        <w:r w:rsidR="00DD7A5E" w:rsidRPr="00DD7A5E">
          <w:rPr>
            <w:rStyle w:val="a3"/>
            <w:b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="00DD7A5E" w:rsidRPr="00DD7A5E">
          <w:rPr>
            <w:rStyle w:val="a3"/>
            <w:b/>
            <w:color w:val="auto"/>
            <w:sz w:val="28"/>
            <w:szCs w:val="28"/>
            <w:u w:val="none"/>
            <w:shd w:val="clear" w:color="auto" w:fill="FFFFFF"/>
          </w:rPr>
          <w:t>засобів</w:t>
        </w:r>
        <w:proofErr w:type="spellEnd"/>
        <w:r w:rsidR="00DD7A5E" w:rsidRPr="00DD7A5E">
          <w:rPr>
            <w:rStyle w:val="a3"/>
            <w:b/>
            <w:color w:val="auto"/>
            <w:sz w:val="28"/>
            <w:szCs w:val="28"/>
            <w:u w:val="none"/>
            <w:shd w:val="clear" w:color="auto" w:fill="FFFFFF"/>
          </w:rPr>
          <w:t xml:space="preserve"> та </w:t>
        </w:r>
        <w:proofErr w:type="spellStart"/>
        <w:r w:rsidR="00DD7A5E" w:rsidRPr="00DD7A5E">
          <w:rPr>
            <w:rStyle w:val="a3"/>
            <w:b/>
            <w:color w:val="auto"/>
            <w:sz w:val="28"/>
            <w:szCs w:val="28"/>
            <w:u w:val="none"/>
            <w:shd w:val="clear" w:color="auto" w:fill="FFFFFF"/>
          </w:rPr>
          <w:t>інших</w:t>
        </w:r>
        <w:proofErr w:type="spellEnd"/>
        <w:r w:rsidR="00DD7A5E" w:rsidRPr="00DD7A5E">
          <w:rPr>
            <w:rStyle w:val="a3"/>
            <w:b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="00DD7A5E" w:rsidRPr="00DD7A5E">
          <w:rPr>
            <w:rStyle w:val="a3"/>
            <w:b/>
            <w:color w:val="auto"/>
            <w:sz w:val="28"/>
            <w:szCs w:val="28"/>
            <w:u w:val="none"/>
            <w:shd w:val="clear" w:color="auto" w:fill="FFFFFF"/>
          </w:rPr>
          <w:t>матеріальних</w:t>
        </w:r>
        <w:proofErr w:type="spellEnd"/>
        <w:r w:rsidR="00DD7A5E" w:rsidRPr="00DD7A5E">
          <w:rPr>
            <w:rStyle w:val="a3"/>
            <w:b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="00DD7A5E" w:rsidRPr="00DD7A5E">
          <w:rPr>
            <w:rStyle w:val="a3"/>
            <w:b/>
            <w:color w:val="auto"/>
            <w:sz w:val="28"/>
            <w:szCs w:val="28"/>
            <w:u w:val="none"/>
            <w:shd w:val="clear" w:color="auto" w:fill="FFFFFF"/>
          </w:rPr>
          <w:t>цінностей</w:t>
        </w:r>
        <w:proofErr w:type="spellEnd"/>
        <w:r w:rsidR="00DD7A5E" w:rsidRPr="00DD7A5E">
          <w:rPr>
            <w:rStyle w:val="a3"/>
            <w:b/>
            <w:color w:val="auto"/>
            <w:sz w:val="28"/>
            <w:szCs w:val="28"/>
            <w:u w:val="none"/>
            <w:shd w:val="clear" w:color="auto" w:fill="FFFFFF"/>
          </w:rPr>
          <w:t xml:space="preserve"> з балансу </w:t>
        </w:r>
        <w:proofErr w:type="spellStart"/>
        <w:r w:rsidR="00DD7A5E" w:rsidRPr="00DD7A5E">
          <w:rPr>
            <w:rStyle w:val="a3"/>
            <w:b/>
            <w:color w:val="auto"/>
            <w:sz w:val="28"/>
            <w:szCs w:val="28"/>
            <w:u w:val="none"/>
            <w:shd w:val="clear" w:color="auto" w:fill="FFFFFF"/>
          </w:rPr>
          <w:t>фінансового</w:t>
        </w:r>
        <w:proofErr w:type="spellEnd"/>
        <w:r w:rsidR="00DD7A5E" w:rsidRPr="00DD7A5E">
          <w:rPr>
            <w:rStyle w:val="a3"/>
            <w:b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="00DD7A5E" w:rsidRPr="00DD7A5E">
          <w:rPr>
            <w:rStyle w:val="a3"/>
            <w:b/>
            <w:color w:val="auto"/>
            <w:sz w:val="28"/>
            <w:szCs w:val="28"/>
            <w:u w:val="none"/>
            <w:shd w:val="clear" w:color="auto" w:fill="FFFFFF"/>
          </w:rPr>
          <w:t>управління</w:t>
        </w:r>
        <w:proofErr w:type="spellEnd"/>
        <w:r w:rsidR="00DD7A5E" w:rsidRPr="00DD7A5E">
          <w:rPr>
            <w:rStyle w:val="a3"/>
            <w:b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="00DD7A5E" w:rsidRPr="00DD7A5E">
          <w:rPr>
            <w:rStyle w:val="a3"/>
            <w:b/>
            <w:color w:val="auto"/>
            <w:sz w:val="28"/>
            <w:szCs w:val="28"/>
            <w:u w:val="none"/>
            <w:shd w:val="clear" w:color="auto" w:fill="FFFFFF"/>
          </w:rPr>
          <w:t>районної</w:t>
        </w:r>
        <w:proofErr w:type="spellEnd"/>
        <w:r w:rsidR="00DD7A5E" w:rsidRPr="00DD7A5E">
          <w:rPr>
            <w:rStyle w:val="a3"/>
            <w:b/>
            <w:color w:val="auto"/>
            <w:sz w:val="28"/>
            <w:szCs w:val="28"/>
            <w:u w:val="none"/>
            <w:shd w:val="clear" w:color="auto" w:fill="FFFFFF"/>
          </w:rPr>
          <w:t xml:space="preserve"> у </w:t>
        </w:r>
        <w:proofErr w:type="spellStart"/>
        <w:r w:rsidR="00DD7A5E" w:rsidRPr="00DD7A5E">
          <w:rPr>
            <w:rStyle w:val="a3"/>
            <w:b/>
            <w:color w:val="auto"/>
            <w:sz w:val="28"/>
            <w:szCs w:val="28"/>
            <w:u w:val="none"/>
            <w:shd w:val="clear" w:color="auto" w:fill="FFFFFF"/>
          </w:rPr>
          <w:t>місті</w:t>
        </w:r>
        <w:proofErr w:type="spellEnd"/>
        <w:r w:rsidR="00DD7A5E" w:rsidRPr="00DD7A5E">
          <w:rPr>
            <w:rStyle w:val="a3"/>
            <w:b/>
            <w:color w:val="auto"/>
            <w:sz w:val="28"/>
            <w:szCs w:val="28"/>
            <w:u w:val="none"/>
            <w:shd w:val="clear" w:color="auto" w:fill="FFFFFF"/>
          </w:rPr>
          <w:t xml:space="preserve"> ради</w:t>
        </w:r>
      </w:hyperlink>
      <w:r w:rsidR="00DD7A5E" w:rsidRPr="00DD7A5E">
        <w:rPr>
          <w:rStyle w:val="a3"/>
          <w:b/>
          <w:color w:val="auto"/>
          <w:sz w:val="28"/>
          <w:szCs w:val="28"/>
          <w:u w:val="none"/>
          <w:shd w:val="clear" w:color="auto" w:fill="FFFFFF"/>
          <w:lang w:val="uk-UA"/>
        </w:rPr>
        <w:t>.</w:t>
      </w:r>
    </w:p>
    <w:p w:rsidR="00DD7A5E" w:rsidRPr="00DD7A5E" w:rsidRDefault="00DD7A5E" w:rsidP="00DD7A5E">
      <w:pPr>
        <w:pStyle w:val="a4"/>
        <w:rPr>
          <w:rStyle w:val="a3"/>
          <w:b/>
          <w:color w:val="auto"/>
          <w:sz w:val="28"/>
          <w:szCs w:val="28"/>
          <w:u w:val="none"/>
          <w:shd w:val="clear" w:color="auto" w:fill="FFFFFF"/>
        </w:rPr>
      </w:pPr>
    </w:p>
    <w:p w:rsidR="00DD7A5E" w:rsidRPr="00DD7A5E" w:rsidRDefault="00DD7A5E" w:rsidP="00DD7A5E">
      <w:pPr>
        <w:pStyle w:val="a4"/>
        <w:widowControl/>
        <w:shd w:val="clear" w:color="auto" w:fill="FFFFFF"/>
        <w:suppressAutoHyphens w:val="0"/>
        <w:spacing w:before="100" w:beforeAutospacing="1" w:after="100" w:afterAutospacing="1"/>
        <w:ind w:left="735"/>
        <w:jc w:val="both"/>
        <w:rPr>
          <w:rStyle w:val="a3"/>
          <w:b/>
          <w:color w:val="auto"/>
          <w:sz w:val="28"/>
          <w:szCs w:val="28"/>
          <w:u w:val="none"/>
          <w:shd w:val="clear" w:color="auto" w:fill="FFFFFF"/>
        </w:rPr>
      </w:pPr>
    </w:p>
    <w:p w:rsidR="00DD7A5E" w:rsidRPr="00DD7A5E" w:rsidRDefault="00DD7A5E" w:rsidP="00DD7A5E">
      <w:pPr>
        <w:pStyle w:val="a4"/>
        <w:numPr>
          <w:ilvl w:val="0"/>
          <w:numId w:val="1"/>
        </w:numPr>
        <w:jc w:val="both"/>
        <w:rPr>
          <w:b/>
          <w:sz w:val="28"/>
          <w:szCs w:val="28"/>
          <w:lang w:val="uk-UA"/>
        </w:rPr>
      </w:pPr>
      <w:r w:rsidRPr="00DD7A5E">
        <w:rPr>
          <w:b/>
          <w:sz w:val="28"/>
          <w:szCs w:val="28"/>
          <w:lang w:val="uk-UA"/>
        </w:rPr>
        <w:t>Про обрання голови постійної депутатської комісії з питань освіти, науки, культури та релігії.</w:t>
      </w:r>
    </w:p>
    <w:p w:rsidR="00DD7A5E" w:rsidRPr="00DD7A5E" w:rsidRDefault="00DD7A5E" w:rsidP="00DD7A5E">
      <w:pPr>
        <w:pStyle w:val="a4"/>
        <w:widowControl/>
        <w:shd w:val="clear" w:color="auto" w:fill="FFFFFF"/>
        <w:suppressAutoHyphens w:val="0"/>
        <w:spacing w:before="100" w:beforeAutospacing="1" w:after="100" w:afterAutospacing="1"/>
        <w:ind w:left="765"/>
        <w:jc w:val="both"/>
        <w:rPr>
          <w:rFonts w:eastAsia="Times New Roman"/>
          <w:b/>
          <w:i/>
          <w:kern w:val="0"/>
          <w:sz w:val="28"/>
          <w:szCs w:val="28"/>
          <w:lang w:val="uk-UA"/>
        </w:rPr>
      </w:pPr>
    </w:p>
    <w:p w:rsidR="00DD7A5E" w:rsidRPr="00DD7A5E" w:rsidRDefault="00DD7A5E" w:rsidP="00DD7A5E">
      <w:pPr>
        <w:pStyle w:val="a4"/>
        <w:ind w:left="735"/>
        <w:jc w:val="both"/>
        <w:rPr>
          <w:b/>
          <w:sz w:val="28"/>
          <w:szCs w:val="28"/>
          <w:lang w:val="uk-UA"/>
        </w:rPr>
      </w:pPr>
    </w:p>
    <w:p w:rsidR="008E21FF" w:rsidRPr="00DD7A5E" w:rsidRDefault="008E21FF">
      <w:pPr>
        <w:rPr>
          <w:lang w:val="uk-UA"/>
        </w:rPr>
      </w:pPr>
    </w:p>
    <w:sectPr w:rsidR="008E21FF" w:rsidRPr="00DD7A5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88430B"/>
    <w:multiLevelType w:val="hybridMultilevel"/>
    <w:tmpl w:val="30C09FD8"/>
    <w:lvl w:ilvl="0" w:tplc="E39EB1EC">
      <w:start w:val="1"/>
      <w:numFmt w:val="decimal"/>
      <w:lvlText w:val="%1."/>
      <w:lvlJc w:val="left"/>
      <w:pPr>
        <w:ind w:left="735" w:hanging="375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1FF"/>
    <w:rsid w:val="00014F1D"/>
    <w:rsid w:val="008B61FF"/>
    <w:rsid w:val="008E21FF"/>
    <w:rsid w:val="00DD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DB17A8-D50D-4760-970B-3F365939E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A5E"/>
    <w:pPr>
      <w:widowControl w:val="0"/>
      <w:suppressAutoHyphens/>
      <w:spacing w:after="0" w:line="240" w:lineRule="auto"/>
    </w:pPr>
    <w:rPr>
      <w:rFonts w:ascii="Times New Roman" w:eastAsia="Verdana" w:hAnsi="Times New Roman" w:cs="Times New Roman"/>
      <w:kern w:val="2"/>
      <w:sz w:val="24"/>
      <w:szCs w:val="24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7A5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D7A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2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hevrada.dp.ua/pro-peredachu-osnovnih-zasobiv-ta-inshih-materialnih-tsinnostej-z-balansu-finansovogo-upravlinnya-rajonnoyi-u-misti-rad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evrada.dp.ua/pro-vnesennya-zmin-ta-dopovnen-do-rishennya-rajonnoyi-u-misti-radi-vid-14-12-2017-3-pro-byudzhet-rajonu-u-misti-na-2018-rik-3/" TargetMode="External"/><Relationship Id="rId5" Type="http://schemas.openxmlformats.org/officeDocument/2006/relationships/hyperlink" Target="http://shevrada.dp.ua/pro-zvit-pro-vikonannya-byudzhetu-rajonu-u-misti-za-i-pivrichchya-2018-rok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943</Words>
  <Characters>538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2018-09-17T12:16:00Z</dcterms:created>
  <dcterms:modified xsi:type="dcterms:W3CDTF">2018-09-27T14:53:00Z</dcterms:modified>
</cp:coreProperties>
</file>